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0D91087D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61BAB6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F23A1D">
              <w:rPr>
                <w:b/>
                <w:sz w:val="40"/>
                <w:szCs w:val="40"/>
              </w:rPr>
              <w:t>ČESKÝ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44B999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F23A1D">
              <w:rPr>
                <w:b/>
                <w:sz w:val="32"/>
                <w:szCs w:val="32"/>
              </w:rPr>
              <w:t>1</w:t>
            </w:r>
            <w:r w:rsidR="005D0206">
              <w:rPr>
                <w:b/>
                <w:sz w:val="32"/>
                <w:szCs w:val="32"/>
              </w:rPr>
              <w:t>.</w:t>
            </w:r>
          </w:p>
        </w:tc>
      </w:tr>
      <w:tr w:rsidR="00E544FF" w:rsidRPr="00A474A7" w14:paraId="17E94948" w14:textId="77777777" w:rsidTr="00C56065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FF5817" w14:textId="77777777" w:rsidR="00E544FF" w:rsidRPr="00522524" w:rsidRDefault="00E544FF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E31211" w14:textId="77777777" w:rsidR="00E544FF" w:rsidRPr="00522524" w:rsidRDefault="00E544FF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38FA5C" w14:textId="77777777" w:rsidR="00E544FF" w:rsidRPr="00A474A7" w:rsidRDefault="00E544FF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E544FF" w:rsidRPr="00E505D7" w14:paraId="0A2C114C" w14:textId="77777777" w:rsidTr="00C56065">
        <w:trPr>
          <w:trHeight w:val="3114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BAD08EC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t>KOMUNIKAČNÍ A SLOHOVÁ VÝCHOVA; PSANÍ</w:t>
            </w:r>
          </w:p>
          <w:p w14:paraId="683C47A8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B95F708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332E989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33621E3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EBEB158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4A65970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CC1C758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1097ADF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3BB993F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EF2F6BA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9F02C8A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DE98458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287187C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3C311E9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D92C85A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31CF1B9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872158E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BB1D023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F8AA99A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5995F73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7EF84D6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AC7D936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FE4D3CB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89DF13B" w14:textId="77777777" w:rsidR="00E544FF" w:rsidRPr="00E505D7" w:rsidRDefault="00E544FF" w:rsidP="00E544FF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E3C4026" w14:textId="77777777" w:rsidR="00E544FF" w:rsidRPr="00E505D7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t>Žák:</w:t>
            </w:r>
          </w:p>
          <w:p w14:paraId="3875B1DF" w14:textId="77777777" w:rsidR="00E544FF" w:rsidRPr="00E505D7" w:rsidRDefault="00E544FF" w:rsidP="00E544FF">
            <w:pPr>
              <w:pStyle w:val="Default"/>
              <w:numPr>
                <w:ilvl w:val="0"/>
                <w:numId w:val="5"/>
              </w:numPr>
              <w:ind w:left="530"/>
              <w:rPr>
                <w:rFonts w:ascii="Calibri" w:hAnsi="Calibri" w:cs="Calibri"/>
                <w:color w:val="auto"/>
              </w:rPr>
            </w:pPr>
            <w:proofErr w:type="spellStart"/>
            <w:r>
              <w:rPr>
                <w:rFonts w:ascii="Calibri" w:hAnsi="Calibri" w:cs="Calibri"/>
                <w:bCs/>
                <w:iCs/>
                <w:color w:val="auto"/>
              </w:rPr>
              <w:t>p</w:t>
            </w:r>
            <w:r w:rsidRPr="00E505D7">
              <w:rPr>
                <w:rFonts w:ascii="Calibri" w:hAnsi="Calibri" w:cs="Calibri"/>
                <w:bCs/>
                <w:iCs/>
                <w:color w:val="auto"/>
              </w:rPr>
              <w:t>orozumí</w:t>
            </w:r>
            <w:proofErr w:type="spellEnd"/>
            <w:r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písemným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nebo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mluveným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pokynům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přiměřené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složitosti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</w:p>
          <w:p w14:paraId="1635771B" w14:textId="77777777" w:rsidR="00E544FF" w:rsidRPr="00E505D7" w:rsidRDefault="00E544FF" w:rsidP="00E544FF">
            <w:pPr>
              <w:pStyle w:val="Default"/>
              <w:numPr>
                <w:ilvl w:val="0"/>
                <w:numId w:val="5"/>
              </w:numPr>
              <w:ind w:left="530"/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pečlivě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vyslovuje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opravuje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svou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nesprávnou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nebo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nedbalou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výslovnost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</w:p>
          <w:p w14:paraId="1C26F80A" w14:textId="77777777" w:rsidR="00E544FF" w:rsidRPr="00735C39" w:rsidRDefault="00E544FF" w:rsidP="00E544FF">
            <w:pPr>
              <w:pStyle w:val="Default"/>
              <w:numPr>
                <w:ilvl w:val="0"/>
                <w:numId w:val="5"/>
              </w:numPr>
              <w:ind w:left="530"/>
              <w:rPr>
                <w:rFonts w:ascii="Calibri" w:hAnsi="Calibri" w:cs="Calibri"/>
                <w:color w:val="auto"/>
              </w:rPr>
            </w:pPr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v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krátkých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mluvených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projevech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správně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dýchá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</w:p>
          <w:p w14:paraId="1E065813" w14:textId="77777777" w:rsidR="00E544FF" w:rsidRPr="00735C39" w:rsidRDefault="00E544FF" w:rsidP="00E544FF">
            <w:pPr>
              <w:pStyle w:val="Default"/>
              <w:numPr>
                <w:ilvl w:val="0"/>
                <w:numId w:val="5"/>
              </w:numPr>
              <w:ind w:left="530"/>
              <w:rPr>
                <w:rFonts w:ascii="Calibri" w:hAnsi="Calibri" w:cs="Calibri"/>
                <w:color w:val="auto"/>
              </w:rPr>
            </w:pPr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na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základě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vlastních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zážitků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tvoří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krátký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mluvený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735C39">
              <w:rPr>
                <w:rFonts w:ascii="Calibri" w:hAnsi="Calibri" w:cs="Calibri"/>
                <w:bCs/>
                <w:iCs/>
                <w:color w:val="auto"/>
              </w:rPr>
              <w:t>projev</w:t>
            </w:r>
            <w:proofErr w:type="spellEnd"/>
            <w:r w:rsidRPr="00735C39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</w:p>
          <w:p w14:paraId="746D8C78" w14:textId="77777777" w:rsidR="00E544FF" w:rsidRPr="00E505D7" w:rsidRDefault="00E544FF" w:rsidP="00E544FF">
            <w:pPr>
              <w:pStyle w:val="Default"/>
              <w:numPr>
                <w:ilvl w:val="0"/>
                <w:numId w:val="5"/>
              </w:numPr>
              <w:ind w:left="530"/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zvládá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základní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hygienické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návyky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spojené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se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psaním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</w:p>
          <w:p w14:paraId="29B2C0F2" w14:textId="77777777" w:rsidR="00E544FF" w:rsidRPr="00E505D7" w:rsidRDefault="00E544FF" w:rsidP="00E544FF">
            <w:pPr>
              <w:pStyle w:val="Default"/>
              <w:numPr>
                <w:ilvl w:val="0"/>
                <w:numId w:val="5"/>
              </w:numPr>
              <w:ind w:left="530"/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píše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správné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tvary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písmen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číslic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spr</w:t>
            </w:r>
            <w:r>
              <w:rPr>
                <w:rFonts w:ascii="Calibri" w:hAnsi="Calibri" w:cs="Calibri"/>
                <w:bCs/>
                <w:iCs/>
                <w:color w:val="auto"/>
              </w:rPr>
              <w:t>ávně</w:t>
            </w:r>
            <w:proofErr w:type="spellEnd"/>
            <w:r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iCs/>
                <w:color w:val="auto"/>
              </w:rPr>
              <w:t>spojuje</w:t>
            </w:r>
            <w:proofErr w:type="spellEnd"/>
            <w:r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iCs/>
                <w:color w:val="auto"/>
              </w:rPr>
              <w:t>písmena</w:t>
            </w:r>
            <w:proofErr w:type="spellEnd"/>
            <w:r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iCs/>
                <w:color w:val="auto"/>
              </w:rPr>
              <w:t>i</w:t>
            </w:r>
            <w:proofErr w:type="spellEnd"/>
            <w:r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iCs/>
                <w:color w:val="auto"/>
              </w:rPr>
              <w:t>slabiky</w:t>
            </w:r>
            <w:proofErr w:type="spellEnd"/>
          </w:p>
          <w:p w14:paraId="49A0C660" w14:textId="77777777" w:rsidR="00E544FF" w:rsidRPr="00E505D7" w:rsidRDefault="00E544FF" w:rsidP="00E544FF">
            <w:pPr>
              <w:pStyle w:val="Default"/>
              <w:numPr>
                <w:ilvl w:val="0"/>
                <w:numId w:val="5"/>
              </w:numPr>
              <w:ind w:left="530"/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seřadí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ilustrace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podle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dějové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posloupnosti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vypráví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podle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nich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jednoduchý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příběh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</w:p>
          <w:p w14:paraId="37E72F23" w14:textId="77777777" w:rsidR="00E544FF" w:rsidRPr="00E505D7" w:rsidRDefault="00E544FF" w:rsidP="00B6409D">
            <w:pPr>
              <w:pStyle w:val="Bezmezer"/>
              <w:rPr>
                <w:rFonts w:cs="Calibri"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B081886" w14:textId="77777777" w:rsidR="00E544FF" w:rsidRPr="00E505D7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t>čtení</w:t>
            </w:r>
          </w:p>
          <w:p w14:paraId="40A1991B" w14:textId="77777777" w:rsidR="00E544FF" w:rsidRPr="00E505D7" w:rsidRDefault="00E544FF" w:rsidP="000E03B4">
            <w:pPr>
              <w:pStyle w:val="Bezmezer"/>
              <w:numPr>
                <w:ilvl w:val="0"/>
                <w:numId w:val="6"/>
              </w:numPr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praktické čtení (technika čtení, čtení pozorné, analýza a syntéza všech druhů slabik; dvojslabičná a trojslabičná slova s otevřenými slabikami; zavřená slabika; víceslabič</w:t>
            </w:r>
            <w:bookmarkStart w:id="0" w:name="_GoBack"/>
            <w:bookmarkEnd w:id="0"/>
            <w:r w:rsidRPr="00E505D7">
              <w:rPr>
                <w:rFonts w:cs="Calibri"/>
                <w:sz w:val="24"/>
                <w:szCs w:val="24"/>
              </w:rPr>
              <w:t>ná slova se zavřenou slabikou; slova se skupinou souhlásek; slova se slabikotvorným r, l)</w:t>
            </w:r>
          </w:p>
          <w:p w14:paraId="127B8524" w14:textId="77777777" w:rsidR="00E544FF" w:rsidRPr="005D0206" w:rsidRDefault="00E544FF" w:rsidP="000E03B4">
            <w:pPr>
              <w:pStyle w:val="Bezmezer"/>
              <w:numPr>
                <w:ilvl w:val="0"/>
                <w:numId w:val="6"/>
              </w:numPr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věcné čtení (hlasité čtení slova, vět, krátkých textů; rozpoznání řádek, odstavce)</w:t>
            </w:r>
          </w:p>
          <w:p w14:paraId="27AF71DF" w14:textId="77777777" w:rsidR="00E544FF" w:rsidRPr="00E505D7" w:rsidRDefault="00E544FF" w:rsidP="005D0206">
            <w:pPr>
              <w:pStyle w:val="Bezmezer"/>
              <w:ind w:left="630"/>
              <w:rPr>
                <w:rFonts w:cs="Calibri"/>
                <w:b/>
                <w:sz w:val="24"/>
                <w:szCs w:val="24"/>
              </w:rPr>
            </w:pPr>
          </w:p>
          <w:p w14:paraId="10B04FE8" w14:textId="77777777" w:rsidR="00E544FF" w:rsidRPr="00E505D7" w:rsidRDefault="00E544FF" w:rsidP="00DE4455">
            <w:pPr>
              <w:pStyle w:val="Bezmezer"/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t>naslouchání</w:t>
            </w:r>
            <w:r w:rsidRPr="00E505D7">
              <w:rPr>
                <w:rFonts w:cs="Calibri"/>
                <w:sz w:val="24"/>
                <w:szCs w:val="24"/>
              </w:rPr>
              <w:t xml:space="preserve">    </w:t>
            </w:r>
          </w:p>
          <w:p w14:paraId="56F62D3B" w14:textId="77777777" w:rsidR="00E544FF" w:rsidRDefault="00E544FF" w:rsidP="000E03B4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praktické naslouchání (adekvátní reagování na mluvené pokyny – pozdrav, oslovení, prosba, poděkování, omluva)</w:t>
            </w:r>
          </w:p>
          <w:p w14:paraId="3D3201E2" w14:textId="77777777" w:rsidR="00E544FF" w:rsidRPr="00E505D7" w:rsidRDefault="00E544FF" w:rsidP="005D0206">
            <w:pPr>
              <w:pStyle w:val="Bezmezer"/>
              <w:ind w:left="630"/>
              <w:rPr>
                <w:rFonts w:cs="Calibri"/>
                <w:sz w:val="24"/>
                <w:szCs w:val="24"/>
              </w:rPr>
            </w:pPr>
          </w:p>
          <w:p w14:paraId="427EFF96" w14:textId="77777777" w:rsidR="00E544FF" w:rsidRPr="00E505D7" w:rsidRDefault="00E544FF" w:rsidP="00505B39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t>mluvený projev</w:t>
            </w:r>
          </w:p>
          <w:p w14:paraId="1D1FF815" w14:textId="77777777" w:rsidR="00E544FF" w:rsidRDefault="00E544FF" w:rsidP="002646CE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5D0206">
              <w:rPr>
                <w:rFonts w:cs="Calibri"/>
                <w:sz w:val="24"/>
                <w:szCs w:val="24"/>
              </w:rPr>
              <w:t>základy techniky mluveného projevu (zásady správného dýchání, tvoření hlasu, výslovnost)</w:t>
            </w:r>
          </w:p>
          <w:p w14:paraId="6E7D0841" w14:textId="77777777" w:rsidR="00E544FF" w:rsidRPr="005D0206" w:rsidRDefault="00E544FF" w:rsidP="002646CE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5D0206">
              <w:rPr>
                <w:rFonts w:cs="Calibri"/>
                <w:sz w:val="24"/>
                <w:szCs w:val="24"/>
              </w:rPr>
              <w:t>krátké a souvislé vyprávění vlastních zážitků</w:t>
            </w:r>
          </w:p>
          <w:p w14:paraId="4DB2A285" w14:textId="77777777" w:rsidR="00E544FF" w:rsidRDefault="00E544FF" w:rsidP="00081BDB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5D0206">
              <w:rPr>
                <w:rFonts w:cs="Calibri"/>
                <w:sz w:val="24"/>
                <w:szCs w:val="24"/>
              </w:rPr>
              <w:t>vyprávění podle obrázkové předlohy</w:t>
            </w:r>
          </w:p>
          <w:p w14:paraId="59119A5D" w14:textId="77777777" w:rsidR="00E544FF" w:rsidRPr="00E505D7" w:rsidRDefault="00E544FF" w:rsidP="000E03B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t>písemný projev</w:t>
            </w:r>
          </w:p>
          <w:p w14:paraId="135BB7A8" w14:textId="77777777" w:rsidR="00E544FF" w:rsidRPr="00E505D7" w:rsidRDefault="00E544FF" w:rsidP="000E03B4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základní hygienické návyky (správné sezení, držení psacího náčiní, hygiena zraku)</w:t>
            </w:r>
          </w:p>
          <w:p w14:paraId="40A161A7" w14:textId="77777777" w:rsidR="00E544FF" w:rsidRPr="00E505D7" w:rsidRDefault="00E544FF" w:rsidP="00E544FF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 xml:space="preserve">technika psaní (uvolňovací cviky, obtahování, napodobování; psaní správných tvarů písmen a číslic – i podle diktátu; </w:t>
            </w:r>
            <w:r>
              <w:rPr>
                <w:rFonts w:cs="Calibri"/>
                <w:sz w:val="24"/>
                <w:szCs w:val="24"/>
              </w:rPr>
              <w:t>dodržování mezer mezi slovy</w:t>
            </w:r>
            <w:r w:rsidRPr="00E505D7">
              <w:rPr>
                <w:rFonts w:cs="Calibri"/>
                <w:sz w:val="24"/>
                <w:szCs w:val="24"/>
              </w:rPr>
              <w:t>)</w:t>
            </w:r>
          </w:p>
        </w:tc>
      </w:tr>
      <w:tr w:rsidR="00E544FF" w:rsidRPr="00E505D7" w14:paraId="34C7288B" w14:textId="77777777" w:rsidTr="00C56065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7A04AFA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lastRenderedPageBreak/>
              <w:t>JAZYKOVÁ VÝCHOVA</w:t>
            </w:r>
          </w:p>
          <w:p w14:paraId="3B6945C4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0A64E16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70E92B0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51E249C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06F30C5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4AE9C9B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9BAB224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A50BBA9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63C1F27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B84166D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55D25B9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17CE0AE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EC44F14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C1A59E8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9F7D021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2F85A53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CAE2846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04BE4AB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A90226C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685932F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D6C1D02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7A1B2A3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14EFA0C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DDB683C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53AC9C0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B5A7949" w14:textId="77777777" w:rsidR="00D86F09" w:rsidRDefault="00D86F09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8EB9148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lastRenderedPageBreak/>
              <w:t>JAZYKOVÁ VÝCHOVA</w:t>
            </w:r>
          </w:p>
          <w:p w14:paraId="70312DA0" w14:textId="77777777" w:rsidR="00E544FF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9B0555A" w14:textId="77777777" w:rsidR="00E544FF" w:rsidRPr="00E505D7" w:rsidRDefault="00E544F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CC72BD8" w14:textId="77777777" w:rsidR="00E544FF" w:rsidRPr="00E505D7" w:rsidRDefault="00E544FF" w:rsidP="00CE6A4D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lastRenderedPageBreak/>
              <w:t>Žák:</w:t>
            </w:r>
          </w:p>
          <w:p w14:paraId="2FE9E89E" w14:textId="77777777" w:rsidR="00E544FF" w:rsidRPr="00E505D7" w:rsidRDefault="00E544FF" w:rsidP="00CE6A4D">
            <w:pPr>
              <w:pStyle w:val="Default"/>
              <w:numPr>
                <w:ilvl w:val="0"/>
                <w:numId w:val="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rozlišuje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zvukovou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grafickou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podobu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slova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člení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slova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na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hlásky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odlišuje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dlouhé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krátké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samohlásky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</w:p>
          <w:p w14:paraId="3B8DC5A6" w14:textId="77777777" w:rsidR="00E544FF" w:rsidRPr="00572BA6" w:rsidRDefault="00E544FF" w:rsidP="00CE6A4D">
            <w:pPr>
              <w:pStyle w:val="Default"/>
              <w:numPr>
                <w:ilvl w:val="0"/>
                <w:numId w:val="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rozlišuje</w:t>
            </w:r>
            <w:proofErr w:type="spellEnd"/>
            <w:r w:rsidRPr="00572BA6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hlásky</w:t>
            </w:r>
            <w:proofErr w:type="spellEnd"/>
            <w:r w:rsidRPr="00572BA6">
              <w:rPr>
                <w:rFonts w:ascii="Calibri" w:hAnsi="Calibri" w:cs="Calibri"/>
                <w:bCs/>
                <w:iCs/>
                <w:color w:val="auto"/>
              </w:rPr>
              <w:t xml:space="preserve">, </w:t>
            </w: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slabiky</w:t>
            </w:r>
            <w:proofErr w:type="spellEnd"/>
            <w:r w:rsidRPr="00572BA6">
              <w:rPr>
                <w:rFonts w:ascii="Calibri" w:hAnsi="Calibri" w:cs="Calibri"/>
                <w:bCs/>
                <w:iCs/>
                <w:color w:val="auto"/>
              </w:rPr>
              <w:t xml:space="preserve">, </w:t>
            </w: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slova</w:t>
            </w:r>
            <w:proofErr w:type="spellEnd"/>
            <w:r w:rsidRPr="00572BA6">
              <w:rPr>
                <w:rFonts w:ascii="Calibri" w:hAnsi="Calibri" w:cs="Calibri"/>
                <w:bCs/>
                <w:iCs/>
                <w:color w:val="auto"/>
              </w:rPr>
              <w:t xml:space="preserve">, </w:t>
            </w: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věty</w:t>
            </w:r>
            <w:proofErr w:type="spellEnd"/>
          </w:p>
          <w:p w14:paraId="48E43963" w14:textId="77777777" w:rsidR="00E544FF" w:rsidRPr="00572BA6" w:rsidRDefault="00E544FF" w:rsidP="00CE6A4D">
            <w:pPr>
              <w:pStyle w:val="Default"/>
              <w:numPr>
                <w:ilvl w:val="0"/>
                <w:numId w:val="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pozná</w:t>
            </w:r>
            <w:proofErr w:type="spellEnd"/>
            <w:r w:rsidRPr="00572BA6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větu</w:t>
            </w:r>
            <w:proofErr w:type="spellEnd"/>
            <w:r w:rsidRPr="00572BA6">
              <w:rPr>
                <w:rFonts w:ascii="Calibri" w:hAnsi="Calibri" w:cs="Calibri"/>
                <w:bCs/>
                <w:iCs/>
                <w:color w:val="auto"/>
              </w:rPr>
              <w:t xml:space="preserve"> a na </w:t>
            </w: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jejím</w:t>
            </w:r>
            <w:proofErr w:type="spellEnd"/>
            <w:r w:rsidRPr="00572BA6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konci</w:t>
            </w:r>
            <w:proofErr w:type="spellEnd"/>
            <w:r w:rsidRPr="00572BA6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píše</w:t>
            </w:r>
            <w:proofErr w:type="spellEnd"/>
            <w:r w:rsidRPr="00572BA6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572BA6">
              <w:rPr>
                <w:rFonts w:ascii="Calibri" w:hAnsi="Calibri" w:cs="Calibri"/>
                <w:bCs/>
                <w:iCs/>
                <w:color w:val="auto"/>
              </w:rPr>
              <w:t>tečku</w:t>
            </w:r>
            <w:proofErr w:type="spellEnd"/>
          </w:p>
          <w:p w14:paraId="767A5AC3" w14:textId="77777777" w:rsidR="00E544FF" w:rsidRPr="00E505D7" w:rsidRDefault="00E544FF" w:rsidP="00CE6A4D">
            <w:pPr>
              <w:pStyle w:val="Default"/>
              <w:numPr>
                <w:ilvl w:val="0"/>
                <w:numId w:val="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užívá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v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mluveném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projevu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správné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gramatické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tvary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podstatných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jmen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sloves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</w:p>
          <w:p w14:paraId="4EF8D5D6" w14:textId="77777777" w:rsidR="00E544FF" w:rsidRPr="00E505D7" w:rsidRDefault="00E544FF" w:rsidP="007F0786">
            <w:pPr>
              <w:pStyle w:val="Default"/>
              <w:numPr>
                <w:ilvl w:val="0"/>
                <w:numId w:val="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odůvodňuje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píše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správně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velká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písmena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na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začátku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věty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a </w:t>
            </w:r>
            <w:r w:rsidRPr="00E505D7">
              <w:rPr>
                <w:rFonts w:ascii="Calibri" w:hAnsi="Calibri" w:cs="Calibri"/>
                <w:bCs/>
                <w:iCs/>
                <w:color w:val="auto"/>
              </w:rPr>
              <w:br/>
              <w:t xml:space="preserve">v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typických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případech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vlastních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jmen</w:t>
            </w:r>
            <w:proofErr w:type="spellEnd"/>
            <w:r w:rsidRPr="00E505D7">
              <w:rPr>
                <w:rFonts w:ascii="Calibri" w:hAnsi="Calibri" w:cs="Calibri"/>
                <w:bCs/>
                <w:iCs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Cs/>
                <w:iCs/>
                <w:color w:val="auto"/>
              </w:rPr>
              <w:t>osob</w:t>
            </w:r>
            <w:proofErr w:type="spellEnd"/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B305B45" w14:textId="77777777" w:rsidR="00E544FF" w:rsidRPr="00E505D7" w:rsidRDefault="00E544FF" w:rsidP="00341FB4">
            <w:pPr>
              <w:pStyle w:val="Default"/>
              <w:rPr>
                <w:rFonts w:ascii="Calibri" w:hAnsi="Calibri" w:cs="Calibri"/>
                <w:b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zvuková</w:t>
            </w:r>
            <w:proofErr w:type="spellEnd"/>
            <w:r w:rsidRPr="00E505D7">
              <w:rPr>
                <w:rFonts w:ascii="Calibri" w:hAnsi="Calibri" w:cs="Calibri"/>
                <w:b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stránka</w:t>
            </w:r>
            <w:proofErr w:type="spellEnd"/>
            <w:r w:rsidRPr="00E505D7">
              <w:rPr>
                <w:rFonts w:ascii="Calibri" w:hAnsi="Calibri" w:cs="Calibri"/>
                <w:b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jazyka</w:t>
            </w:r>
            <w:proofErr w:type="spellEnd"/>
            <w:r w:rsidRPr="00E505D7">
              <w:rPr>
                <w:rFonts w:ascii="Calibri" w:hAnsi="Calibri" w:cs="Calibri"/>
                <w:b/>
                <w:color w:val="auto"/>
              </w:rPr>
              <w:t xml:space="preserve"> </w:t>
            </w:r>
          </w:p>
          <w:p w14:paraId="492A2874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sluchové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rozlišení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hlásek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výslovnost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samohlásek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souhlásek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souhláskových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skupin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modulace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souvislé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řeči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(tempo,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intonace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přízvuk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) </w:t>
            </w:r>
          </w:p>
          <w:p w14:paraId="715EC16E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sluchové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rozlišení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délky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samohlásek</w:t>
            </w:r>
            <w:proofErr w:type="spellEnd"/>
          </w:p>
          <w:p w14:paraId="5B2F8A40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kultura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mluveného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projevu</w:t>
            </w:r>
            <w:proofErr w:type="spellEnd"/>
          </w:p>
          <w:p w14:paraId="49D7ABAA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rozvíjení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řeči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spontánní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hovor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,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odpovědi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na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otázky</w:t>
            </w:r>
            <w:proofErr w:type="spellEnd"/>
          </w:p>
          <w:p w14:paraId="71E1809B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ovládání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dechu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síly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hlasu</w:t>
            </w:r>
            <w:proofErr w:type="spellEnd"/>
          </w:p>
          <w:p w14:paraId="730FB111" w14:textId="77777777" w:rsidR="00E544FF" w:rsidRPr="00E505D7" w:rsidRDefault="00E544FF" w:rsidP="00341FB4">
            <w:pPr>
              <w:pStyle w:val="Default"/>
              <w:rPr>
                <w:rFonts w:ascii="Calibri" w:hAnsi="Calibri" w:cs="Calibri"/>
                <w:b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slovní</w:t>
            </w:r>
            <w:proofErr w:type="spellEnd"/>
            <w:r w:rsidRPr="00E505D7">
              <w:rPr>
                <w:rFonts w:ascii="Calibri" w:hAnsi="Calibri" w:cs="Calibri"/>
                <w:b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zásoba</w:t>
            </w:r>
            <w:proofErr w:type="spellEnd"/>
            <w:r w:rsidRPr="00E505D7">
              <w:rPr>
                <w:rFonts w:ascii="Calibri" w:hAnsi="Calibri" w:cs="Calibri"/>
                <w:b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tvoření</w:t>
            </w:r>
            <w:proofErr w:type="spellEnd"/>
            <w:r w:rsidRPr="00E505D7">
              <w:rPr>
                <w:rFonts w:ascii="Calibri" w:hAnsi="Calibri" w:cs="Calibri"/>
                <w:b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slov</w:t>
            </w:r>
            <w:proofErr w:type="spellEnd"/>
          </w:p>
          <w:p w14:paraId="3C08D5A2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skládání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slov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z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jednotlivých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hlásek</w:t>
            </w:r>
            <w:proofErr w:type="spellEnd"/>
          </w:p>
          <w:p w14:paraId="39F87674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dělení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slov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na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slabiky</w:t>
            </w:r>
            <w:proofErr w:type="spellEnd"/>
          </w:p>
          <w:p w14:paraId="0BE50860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sklad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rozklad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slabik</w:t>
            </w:r>
            <w:proofErr w:type="spellEnd"/>
          </w:p>
          <w:p w14:paraId="6C7F023F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tvoření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slov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ze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slabik</w:t>
            </w:r>
            <w:proofErr w:type="spellEnd"/>
          </w:p>
          <w:p w14:paraId="5F860DA4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slova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nadřazená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podřazená</w:t>
            </w:r>
            <w:proofErr w:type="spellEnd"/>
          </w:p>
          <w:p w14:paraId="34C63601" w14:textId="77777777" w:rsidR="00E544FF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slova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opačného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významu</w:t>
            </w:r>
            <w:proofErr w:type="spellEnd"/>
          </w:p>
          <w:p w14:paraId="33128DA5" w14:textId="77777777" w:rsidR="00E544FF" w:rsidRPr="00E505D7" w:rsidRDefault="00E544FF" w:rsidP="005D0206">
            <w:pPr>
              <w:pStyle w:val="Default"/>
              <w:ind w:left="720"/>
              <w:rPr>
                <w:rFonts w:ascii="Calibri" w:hAnsi="Calibri" w:cs="Calibri"/>
                <w:color w:val="auto"/>
              </w:rPr>
            </w:pPr>
          </w:p>
          <w:p w14:paraId="69D0BF24" w14:textId="77777777" w:rsidR="00E544FF" w:rsidRPr="00E505D7" w:rsidRDefault="00E544FF" w:rsidP="00341FB4">
            <w:pPr>
              <w:pStyle w:val="Default"/>
              <w:rPr>
                <w:rFonts w:ascii="Calibri" w:hAnsi="Calibri" w:cs="Calibri"/>
                <w:b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tvarosloví</w:t>
            </w:r>
            <w:proofErr w:type="spellEnd"/>
          </w:p>
          <w:p w14:paraId="0841BDDE" w14:textId="77777777" w:rsidR="00E544FF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správné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tvary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slov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v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mluveném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 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projevu</w:t>
            </w:r>
            <w:proofErr w:type="spellEnd"/>
          </w:p>
          <w:p w14:paraId="5D1DB5CE" w14:textId="77777777" w:rsidR="00E544FF" w:rsidRPr="00E505D7" w:rsidRDefault="00E544FF" w:rsidP="005D0206">
            <w:pPr>
              <w:pStyle w:val="Default"/>
              <w:ind w:left="720"/>
              <w:rPr>
                <w:rFonts w:ascii="Calibri" w:hAnsi="Calibri" w:cs="Calibri"/>
                <w:color w:val="auto"/>
              </w:rPr>
            </w:pPr>
          </w:p>
          <w:p w14:paraId="57D4769A" w14:textId="77777777" w:rsidR="00E544FF" w:rsidRPr="00E505D7" w:rsidRDefault="00E544FF" w:rsidP="00341FB4">
            <w:pPr>
              <w:pStyle w:val="Default"/>
              <w:rPr>
                <w:rFonts w:ascii="Calibri" w:hAnsi="Calibri" w:cs="Calibri"/>
                <w:b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skladba</w:t>
            </w:r>
            <w:proofErr w:type="spellEnd"/>
          </w:p>
          <w:p w14:paraId="0CD6D8D3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správné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pořadí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slov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ve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větě</w:t>
            </w:r>
            <w:proofErr w:type="spellEnd"/>
          </w:p>
          <w:p w14:paraId="2948D931" w14:textId="77777777" w:rsidR="00E544FF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správné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pořadí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vět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ve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vypravování</w:t>
            </w:r>
            <w:proofErr w:type="spellEnd"/>
          </w:p>
          <w:p w14:paraId="6AC0EBAA" w14:textId="77777777" w:rsidR="00E544FF" w:rsidRPr="00E505D7" w:rsidRDefault="00E544FF" w:rsidP="005D0206">
            <w:pPr>
              <w:pStyle w:val="Default"/>
              <w:ind w:left="720"/>
              <w:rPr>
                <w:rFonts w:ascii="Calibri" w:hAnsi="Calibri" w:cs="Calibri"/>
                <w:color w:val="auto"/>
              </w:rPr>
            </w:pPr>
          </w:p>
          <w:p w14:paraId="061DC1D0" w14:textId="77777777" w:rsidR="00E544FF" w:rsidRPr="00E505D7" w:rsidRDefault="00E544FF" w:rsidP="00341FB4">
            <w:pPr>
              <w:pStyle w:val="Default"/>
              <w:rPr>
                <w:rFonts w:ascii="Calibri" w:hAnsi="Calibri" w:cs="Calibri"/>
                <w:b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b/>
                <w:color w:val="auto"/>
              </w:rPr>
              <w:t>pravopis</w:t>
            </w:r>
            <w:proofErr w:type="spellEnd"/>
          </w:p>
          <w:p w14:paraId="3EA0EF00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mezery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mezi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slovy</w:t>
            </w:r>
            <w:proofErr w:type="spellEnd"/>
          </w:p>
          <w:p w14:paraId="3EFDB3CF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lastRenderedPageBreak/>
              <w:t>velké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písmeno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na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začátku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vět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r>
              <w:rPr>
                <w:rFonts w:ascii="Calibri" w:hAnsi="Calibri" w:cs="Calibri"/>
                <w:color w:val="auto"/>
              </w:rPr>
              <w:br/>
            </w:r>
            <w:r w:rsidRPr="00E505D7">
              <w:rPr>
                <w:rFonts w:ascii="Calibri" w:hAnsi="Calibri" w:cs="Calibri"/>
                <w:color w:val="auto"/>
              </w:rPr>
              <w:t xml:space="preserve">a ve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jménech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osob</w:t>
            </w:r>
            <w:proofErr w:type="spellEnd"/>
          </w:p>
          <w:p w14:paraId="25E7D9C0" w14:textId="77777777" w:rsidR="00E544FF" w:rsidRPr="00E505D7" w:rsidRDefault="00E544FF" w:rsidP="00341FB4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diakritická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znaménka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nad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samohláskami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a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souhláskami</w:t>
            </w:r>
            <w:proofErr w:type="spellEnd"/>
          </w:p>
          <w:p w14:paraId="4A997484" w14:textId="77777777" w:rsidR="00E544FF" w:rsidRDefault="00E544FF" w:rsidP="00A93212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</w:rPr>
            </w:pPr>
            <w:proofErr w:type="spellStart"/>
            <w:r w:rsidRPr="00E505D7">
              <w:rPr>
                <w:rFonts w:ascii="Calibri" w:hAnsi="Calibri" w:cs="Calibri"/>
                <w:color w:val="auto"/>
              </w:rPr>
              <w:t>správn</w:t>
            </w:r>
            <w:r>
              <w:rPr>
                <w:rFonts w:ascii="Calibri" w:hAnsi="Calibri" w:cs="Calibri"/>
                <w:color w:val="auto"/>
              </w:rPr>
              <w:t>é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znaménk</w:t>
            </w:r>
            <w:r>
              <w:rPr>
                <w:rFonts w:ascii="Calibri" w:hAnsi="Calibri" w:cs="Calibri"/>
                <w:color w:val="auto"/>
              </w:rPr>
              <w:t>o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na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konci</w:t>
            </w:r>
            <w:proofErr w:type="spellEnd"/>
            <w:r w:rsidRPr="00E505D7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E505D7">
              <w:rPr>
                <w:rFonts w:ascii="Calibri" w:hAnsi="Calibri" w:cs="Calibri"/>
                <w:color w:val="auto"/>
              </w:rPr>
              <w:t>věty</w:t>
            </w:r>
            <w:proofErr w:type="spellEnd"/>
          </w:p>
          <w:p w14:paraId="7C17B6A7" w14:textId="77777777" w:rsidR="00E544FF" w:rsidRPr="00E505D7" w:rsidRDefault="00E544FF" w:rsidP="00C56065">
            <w:pPr>
              <w:pStyle w:val="Bezmezer"/>
              <w:rPr>
                <w:rFonts w:cs="Calibri"/>
                <w:sz w:val="24"/>
                <w:szCs w:val="24"/>
              </w:rPr>
            </w:pPr>
          </w:p>
        </w:tc>
      </w:tr>
      <w:tr w:rsidR="00E544FF" w:rsidRPr="00E505D7" w14:paraId="16A5424F" w14:textId="77777777" w:rsidTr="00B80860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76B2A58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lastRenderedPageBreak/>
              <w:t>LITERÁRNÍ VÝCHOVA</w:t>
            </w:r>
          </w:p>
          <w:p w14:paraId="4544679B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C4785E4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EE85AD7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2F1A9E0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C0E9998" w14:textId="77777777" w:rsidR="00E544FF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7271DEF" w14:textId="77777777" w:rsidR="00E544FF" w:rsidRPr="00E505D7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2B42FC2" w14:textId="77777777" w:rsidR="00E544FF" w:rsidRPr="00E505D7" w:rsidRDefault="00E544FF" w:rsidP="00202914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E505D7">
              <w:rPr>
                <w:rFonts w:cs="Calibri"/>
                <w:b/>
                <w:sz w:val="24"/>
                <w:szCs w:val="24"/>
              </w:rPr>
              <w:t>Žák:</w:t>
            </w:r>
          </w:p>
          <w:p w14:paraId="7598FD2D" w14:textId="77777777" w:rsidR="00E544FF" w:rsidRPr="00123E3A" w:rsidRDefault="00E544FF" w:rsidP="00202914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4"/>
                <w:szCs w:val="24"/>
              </w:rPr>
            </w:pPr>
            <w:r w:rsidRPr="00123E3A">
              <w:rPr>
                <w:rFonts w:cs="Calibri"/>
                <w:sz w:val="24"/>
                <w:szCs w:val="24"/>
              </w:rPr>
              <w:t>čte a přednáší zpaměti literární texty přiměřené věku</w:t>
            </w:r>
          </w:p>
          <w:p w14:paraId="6B0C069F" w14:textId="77777777" w:rsidR="00E544FF" w:rsidRPr="00E505D7" w:rsidRDefault="00E544FF" w:rsidP="00202914">
            <w:pPr>
              <w:pStyle w:val="Bezmezer"/>
              <w:numPr>
                <w:ilvl w:val="0"/>
                <w:numId w:val="4"/>
              </w:numPr>
              <w:ind w:left="484"/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pracuje tvořivě s literárním textem podle pokynů učitele a podle svých schopností</w:t>
            </w:r>
          </w:p>
          <w:p w14:paraId="47670257" w14:textId="77777777" w:rsidR="00E544FF" w:rsidRPr="00E505D7" w:rsidRDefault="00E544FF" w:rsidP="00202914">
            <w:pPr>
              <w:pStyle w:val="Bezmezer"/>
              <w:ind w:left="484"/>
              <w:rPr>
                <w:rFonts w:cs="Calibri"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5D191C1" w14:textId="77777777" w:rsidR="00E544FF" w:rsidRPr="00E505D7" w:rsidRDefault="00E544FF" w:rsidP="00202914">
            <w:pPr>
              <w:pStyle w:val="Bezmezer"/>
              <w:numPr>
                <w:ilvl w:val="0"/>
                <w:numId w:val="19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poslech literárních textů</w:t>
            </w:r>
          </w:p>
          <w:p w14:paraId="63D18442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pozorné naslouchání</w:t>
            </w:r>
          </w:p>
          <w:p w14:paraId="77CBCE6F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zážitkové čtení a naslouchání</w:t>
            </w:r>
          </w:p>
          <w:p w14:paraId="60BB7F32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pečlivé čtení souvislých literárních textů s prodlužující se délkou</w:t>
            </w:r>
          </w:p>
          <w:p w14:paraId="140B7935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rozpoznání dobra a zla v jednání pohádkových postav</w:t>
            </w:r>
          </w:p>
          <w:p w14:paraId="1735AA24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tvořivé činnosti s literárním textem</w:t>
            </w:r>
          </w:p>
          <w:p w14:paraId="00CCF04A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pohádky, vyprávění – jejich reprodukce s pomocí návodných otázek</w:t>
            </w:r>
          </w:p>
          <w:p w14:paraId="512AE5C1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dramatizace jednoduchých textů</w:t>
            </w:r>
          </w:p>
          <w:p w14:paraId="75BCF0A8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 xml:space="preserve">vyprávění podle obrázků </w:t>
            </w:r>
          </w:p>
          <w:p w14:paraId="6C6956A3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recitace básně, říkadla a rozpočítadla - zpaměti</w:t>
            </w:r>
          </w:p>
          <w:p w14:paraId="202DA3ED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základní literární pojmy</w:t>
            </w:r>
          </w:p>
          <w:p w14:paraId="11F6868E" w14:textId="77777777" w:rsidR="00E544FF" w:rsidRPr="00E505D7" w:rsidRDefault="00E544FF" w:rsidP="00202914">
            <w:pPr>
              <w:pStyle w:val="Bezmezer"/>
              <w:numPr>
                <w:ilvl w:val="0"/>
                <w:numId w:val="18"/>
              </w:numPr>
              <w:rPr>
                <w:rFonts w:cs="Calibri"/>
                <w:sz w:val="24"/>
                <w:szCs w:val="24"/>
              </w:rPr>
            </w:pPr>
            <w:r w:rsidRPr="00E505D7">
              <w:rPr>
                <w:rFonts w:cs="Calibri"/>
                <w:sz w:val="24"/>
                <w:szCs w:val="24"/>
              </w:rPr>
              <w:t>literární druhy a žánry: rozpočítadlo, hádanka, říkanka, pohádka) a další pojmy (kniha, čtenář, divadelní představení)</w:t>
            </w:r>
          </w:p>
          <w:p w14:paraId="3994A5B1" w14:textId="77777777" w:rsidR="00E544FF" w:rsidRPr="00E505D7" w:rsidRDefault="00E544FF" w:rsidP="00202914">
            <w:pPr>
              <w:pStyle w:val="Bezmezer"/>
              <w:rPr>
                <w:rFonts w:cs="Calibri"/>
                <w:sz w:val="24"/>
                <w:szCs w:val="24"/>
              </w:rPr>
            </w:pPr>
          </w:p>
        </w:tc>
      </w:tr>
    </w:tbl>
    <w:p w14:paraId="5CED7D5B" w14:textId="77777777" w:rsidR="009D1EFF" w:rsidRPr="00E505D7" w:rsidRDefault="002B6CE2" w:rsidP="00B24D5B">
      <w:pPr>
        <w:rPr>
          <w:rFonts w:cs="Calibri"/>
          <w:sz w:val="24"/>
          <w:szCs w:val="24"/>
        </w:rPr>
      </w:pPr>
      <w:r w:rsidRPr="00E505D7">
        <w:rPr>
          <w:rFonts w:cs="Calibri"/>
          <w:sz w:val="24"/>
          <w:szCs w:val="24"/>
        </w:rPr>
        <w:br w:type="textWrapping" w:clear="all"/>
      </w:r>
    </w:p>
    <w:sectPr w:rsidR="009D1EFF" w:rsidRPr="00E505D7" w:rsidSect="005D0206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CCE6B" w14:textId="77777777" w:rsidR="007C095B" w:rsidRDefault="007C095B" w:rsidP="009D1EFF">
      <w:pPr>
        <w:spacing w:after="0" w:line="240" w:lineRule="auto"/>
      </w:pPr>
      <w:r>
        <w:separator/>
      </w:r>
    </w:p>
  </w:endnote>
  <w:endnote w:type="continuationSeparator" w:id="0">
    <w:p w14:paraId="0C25D4D6" w14:textId="77777777" w:rsidR="007C095B" w:rsidRDefault="007C095B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D7B7D" w14:textId="77777777" w:rsidR="007C095B" w:rsidRDefault="007C095B" w:rsidP="009D1EFF">
      <w:pPr>
        <w:spacing w:after="0" w:line="240" w:lineRule="auto"/>
      </w:pPr>
      <w:r>
        <w:separator/>
      </w:r>
    </w:p>
  </w:footnote>
  <w:footnote w:type="continuationSeparator" w:id="0">
    <w:p w14:paraId="7A534756" w14:textId="77777777" w:rsidR="007C095B" w:rsidRDefault="007C095B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BEA08" w14:textId="77777777" w:rsidR="008D30DB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8D30DB">
      <w:t xml:space="preserve"> </w:t>
    </w:r>
    <w:r w:rsidR="009E7546">
      <w:t>Z</w:t>
    </w:r>
    <w:r w:rsidR="00DC3ED5">
      <w:t>ákladní škol</w:t>
    </w:r>
    <w:r w:rsidR="009E7546">
      <w:t>a</w:t>
    </w:r>
    <w:r w:rsidR="00DC3ED5">
      <w:t>, Praha 8, Hovorčovická 11</w:t>
    </w:r>
  </w:p>
  <w:p w14:paraId="7C9E28AB" w14:textId="42287AFB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7AB1"/>
    <w:multiLevelType w:val="hybridMultilevel"/>
    <w:tmpl w:val="66B829E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7D8D"/>
    <w:multiLevelType w:val="hybridMultilevel"/>
    <w:tmpl w:val="AED4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D7B4B"/>
    <w:multiLevelType w:val="hybridMultilevel"/>
    <w:tmpl w:val="7F6CF38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0AA00DF"/>
    <w:multiLevelType w:val="hybridMultilevel"/>
    <w:tmpl w:val="5A8C1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334B4"/>
    <w:multiLevelType w:val="hybridMultilevel"/>
    <w:tmpl w:val="46769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45B8D"/>
    <w:multiLevelType w:val="hybridMultilevel"/>
    <w:tmpl w:val="3D66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9207031"/>
    <w:multiLevelType w:val="hybridMultilevel"/>
    <w:tmpl w:val="D044618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54B41"/>
    <w:multiLevelType w:val="hybridMultilevel"/>
    <w:tmpl w:val="E0886CB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AA75D4"/>
    <w:multiLevelType w:val="hybridMultilevel"/>
    <w:tmpl w:val="29EA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F61D4"/>
    <w:multiLevelType w:val="hybridMultilevel"/>
    <w:tmpl w:val="7D78C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13ECE"/>
    <w:multiLevelType w:val="hybridMultilevel"/>
    <w:tmpl w:val="21B21EF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54975CDE"/>
    <w:multiLevelType w:val="hybridMultilevel"/>
    <w:tmpl w:val="FE7678D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9A233AA"/>
    <w:multiLevelType w:val="hybridMultilevel"/>
    <w:tmpl w:val="8922715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7" w15:restartNumberingAfterBreak="0">
    <w:nsid w:val="766A135C"/>
    <w:multiLevelType w:val="hybridMultilevel"/>
    <w:tmpl w:val="BB10EB0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CFE6C11"/>
    <w:multiLevelType w:val="hybridMultilevel"/>
    <w:tmpl w:val="148CB59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6"/>
  </w:num>
  <w:num w:numId="4">
    <w:abstractNumId w:val="11"/>
  </w:num>
  <w:num w:numId="5">
    <w:abstractNumId w:val="3"/>
  </w:num>
  <w:num w:numId="6">
    <w:abstractNumId w:val="8"/>
  </w:num>
  <w:num w:numId="7">
    <w:abstractNumId w:val="13"/>
  </w:num>
  <w:num w:numId="8">
    <w:abstractNumId w:val="14"/>
  </w:num>
  <w:num w:numId="9">
    <w:abstractNumId w:val="15"/>
  </w:num>
  <w:num w:numId="10">
    <w:abstractNumId w:val="2"/>
  </w:num>
  <w:num w:numId="11">
    <w:abstractNumId w:val="17"/>
  </w:num>
  <w:num w:numId="12">
    <w:abstractNumId w:val="0"/>
  </w:num>
  <w:num w:numId="13">
    <w:abstractNumId w:val="4"/>
  </w:num>
  <w:num w:numId="14">
    <w:abstractNumId w:val="5"/>
  </w:num>
  <w:num w:numId="15">
    <w:abstractNumId w:val="18"/>
  </w:num>
  <w:num w:numId="16">
    <w:abstractNumId w:val="6"/>
  </w:num>
  <w:num w:numId="17">
    <w:abstractNumId w:val="9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E03B4"/>
    <w:rsid w:val="00123E3A"/>
    <w:rsid w:val="00202914"/>
    <w:rsid w:val="0023078D"/>
    <w:rsid w:val="002965B4"/>
    <w:rsid w:val="002B2D5C"/>
    <w:rsid w:val="002B6CE2"/>
    <w:rsid w:val="002C6CE3"/>
    <w:rsid w:val="003051F0"/>
    <w:rsid w:val="00341FB4"/>
    <w:rsid w:val="003D183D"/>
    <w:rsid w:val="004B7C6F"/>
    <w:rsid w:val="004E611D"/>
    <w:rsid w:val="004F52E5"/>
    <w:rsid w:val="00505B39"/>
    <w:rsid w:val="0052081E"/>
    <w:rsid w:val="00522524"/>
    <w:rsid w:val="00572BA6"/>
    <w:rsid w:val="005D0206"/>
    <w:rsid w:val="005E523B"/>
    <w:rsid w:val="00640AF1"/>
    <w:rsid w:val="00653289"/>
    <w:rsid w:val="0066381A"/>
    <w:rsid w:val="0069036A"/>
    <w:rsid w:val="0069423C"/>
    <w:rsid w:val="006C55D3"/>
    <w:rsid w:val="00735C39"/>
    <w:rsid w:val="007420DF"/>
    <w:rsid w:val="00770278"/>
    <w:rsid w:val="007C095B"/>
    <w:rsid w:val="007F0786"/>
    <w:rsid w:val="0088691A"/>
    <w:rsid w:val="008D30DB"/>
    <w:rsid w:val="00946B88"/>
    <w:rsid w:val="00970A18"/>
    <w:rsid w:val="009D1EFF"/>
    <w:rsid w:val="009E7546"/>
    <w:rsid w:val="00A474A7"/>
    <w:rsid w:val="00A52FEA"/>
    <w:rsid w:val="00A85AEB"/>
    <w:rsid w:val="00A93212"/>
    <w:rsid w:val="00AA6C4D"/>
    <w:rsid w:val="00AD001C"/>
    <w:rsid w:val="00AD0150"/>
    <w:rsid w:val="00B24D5B"/>
    <w:rsid w:val="00B6409D"/>
    <w:rsid w:val="00BE19F9"/>
    <w:rsid w:val="00C56065"/>
    <w:rsid w:val="00CE6A4D"/>
    <w:rsid w:val="00D86F09"/>
    <w:rsid w:val="00DC3ED5"/>
    <w:rsid w:val="00DC70DA"/>
    <w:rsid w:val="00DE4455"/>
    <w:rsid w:val="00E505D7"/>
    <w:rsid w:val="00E521DA"/>
    <w:rsid w:val="00E544FF"/>
    <w:rsid w:val="00E84728"/>
    <w:rsid w:val="00ED6A56"/>
    <w:rsid w:val="00EE7C63"/>
    <w:rsid w:val="00F21953"/>
    <w:rsid w:val="00F23A1D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A30165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532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B3A3B-6E4B-4510-A180-D7CED2B3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494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2020-09-17T07:33:00Z</cp:lastPrinted>
  <dcterms:created xsi:type="dcterms:W3CDTF">2023-04-17T11:37:00Z</dcterms:created>
  <dcterms:modified xsi:type="dcterms:W3CDTF">2023-06-27T10:40:00Z</dcterms:modified>
</cp:coreProperties>
</file>